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617F" w14:textId="79AC86F3" w:rsidR="00B46375" w:rsidRPr="00B46375" w:rsidRDefault="00B46375">
      <w:pPr>
        <w:rPr>
          <w:b/>
          <w:bCs/>
          <w:sz w:val="36"/>
          <w:szCs w:val="36"/>
        </w:rPr>
      </w:pPr>
      <w:r w:rsidRPr="00B46375">
        <w:rPr>
          <w:b/>
          <w:bCs/>
          <w:sz w:val="36"/>
          <w:szCs w:val="36"/>
        </w:rPr>
        <w:t>Cattle Grid Near old Gates Hangs Well, Crossroads Lane’s End to Crumpsbrook.</w:t>
      </w:r>
    </w:p>
    <w:p w14:paraId="619D5839" w14:textId="6C4E672F" w:rsidR="00B46375" w:rsidRDefault="00B46375"/>
    <w:p w14:paraId="16D9662B" w14:textId="53F35599" w:rsidR="00B46375" w:rsidRPr="00B46375" w:rsidRDefault="00B46375">
      <w:pPr>
        <w:rPr>
          <w:sz w:val="28"/>
          <w:szCs w:val="28"/>
        </w:rPr>
      </w:pPr>
      <w:r w:rsidRPr="00B46375">
        <w:rPr>
          <w:sz w:val="28"/>
          <w:szCs w:val="28"/>
        </w:rPr>
        <w:t xml:space="preserve">Following an inspection, the cattle Grid was found to be in an unsafe </w:t>
      </w:r>
      <w:r>
        <w:rPr>
          <w:sz w:val="28"/>
          <w:szCs w:val="28"/>
        </w:rPr>
        <w:t xml:space="preserve">condition </w:t>
      </w:r>
      <w:r w:rsidRPr="00B46375">
        <w:rPr>
          <w:sz w:val="28"/>
          <w:szCs w:val="28"/>
        </w:rPr>
        <w:t>and an immediate closure was decided. The grid will be repaired/replaced in due course</w:t>
      </w:r>
      <w:r>
        <w:rPr>
          <w:sz w:val="28"/>
          <w:szCs w:val="28"/>
        </w:rPr>
        <w:t>.</w:t>
      </w:r>
    </w:p>
    <w:p w14:paraId="31EC2B08" w14:textId="4C3BA9F2" w:rsidR="00B46375" w:rsidRDefault="00B46375"/>
    <w:p w14:paraId="27F3932A" w14:textId="6C12691E" w:rsidR="00B46375" w:rsidRPr="00B46375" w:rsidRDefault="00B46375">
      <w:pPr>
        <w:rPr>
          <w:sz w:val="28"/>
          <w:szCs w:val="28"/>
        </w:rPr>
      </w:pPr>
      <w:r w:rsidRPr="00B46375">
        <w:rPr>
          <w:sz w:val="28"/>
          <w:szCs w:val="28"/>
        </w:rPr>
        <w:t>Diversions signs have been appropriately placed. Parishioners with their local knowledge will no doubt find efficient ways to navigate around this obstruction.</w:t>
      </w:r>
    </w:p>
    <w:sectPr w:rsidR="00B46375" w:rsidRPr="00B4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75"/>
    <w:rsid w:val="00B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4024"/>
  <w15:chartTrackingRefBased/>
  <w15:docId w15:val="{43757137-6363-47FA-9550-03FB5C43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bromley</dc:creator>
  <cp:keywords/>
  <dc:description/>
  <cp:lastModifiedBy>derick bromley</cp:lastModifiedBy>
  <cp:revision>1</cp:revision>
  <dcterms:created xsi:type="dcterms:W3CDTF">2021-04-10T07:26:00Z</dcterms:created>
  <dcterms:modified xsi:type="dcterms:W3CDTF">2021-04-10T07:34:00Z</dcterms:modified>
</cp:coreProperties>
</file>