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905A1" w14:textId="2D8E5272" w:rsidR="0023056C" w:rsidRDefault="0023056C">
      <w:pPr>
        <w:rPr>
          <w:b/>
          <w:bCs/>
          <w:sz w:val="40"/>
          <w:szCs w:val="40"/>
        </w:rPr>
      </w:pPr>
      <w:r w:rsidRPr="0023056C">
        <w:rPr>
          <w:b/>
          <w:bCs/>
          <w:sz w:val="40"/>
          <w:szCs w:val="40"/>
        </w:rPr>
        <w:t>Memorandum of internet responses 29 October 2020</w:t>
      </w:r>
    </w:p>
    <w:p w14:paraId="47FD9E47" w14:textId="67ADF2D7" w:rsidR="0023056C" w:rsidRDefault="0023056C">
      <w:pPr>
        <w:rPr>
          <w:b/>
          <w:bCs/>
          <w:sz w:val="40"/>
          <w:szCs w:val="40"/>
        </w:rPr>
      </w:pPr>
    </w:p>
    <w:p w14:paraId="174A1546" w14:textId="05383F62" w:rsidR="0023056C" w:rsidRDefault="0023056C" w:rsidP="0023056C">
      <w:pPr>
        <w:jc w:val="both"/>
        <w:rPr>
          <w:sz w:val="28"/>
          <w:szCs w:val="28"/>
        </w:rPr>
      </w:pPr>
      <w:r w:rsidRPr="0023056C">
        <w:rPr>
          <w:sz w:val="28"/>
          <w:szCs w:val="28"/>
        </w:rPr>
        <w:t>Following the cancellation of the Parish Council Meeting Scheduled for 29 October</w:t>
      </w:r>
      <w:r>
        <w:rPr>
          <w:sz w:val="28"/>
          <w:szCs w:val="28"/>
        </w:rPr>
        <w:t xml:space="preserve"> 2020,</w:t>
      </w:r>
      <w:r w:rsidRPr="0023056C">
        <w:rPr>
          <w:sz w:val="28"/>
          <w:szCs w:val="28"/>
        </w:rPr>
        <w:t xml:space="preserve"> due to the increase</w:t>
      </w:r>
      <w:r>
        <w:rPr>
          <w:sz w:val="28"/>
          <w:szCs w:val="28"/>
        </w:rPr>
        <w:t>d</w:t>
      </w:r>
      <w:r w:rsidRPr="0023056C">
        <w:rPr>
          <w:sz w:val="28"/>
          <w:szCs w:val="28"/>
        </w:rPr>
        <w:t xml:space="preserve"> infections owing to the Covid 19 crisis</w:t>
      </w:r>
      <w:r>
        <w:rPr>
          <w:sz w:val="28"/>
          <w:szCs w:val="28"/>
        </w:rPr>
        <w:t>,</w:t>
      </w:r>
      <w:r w:rsidRPr="0023056C">
        <w:rPr>
          <w:sz w:val="28"/>
          <w:szCs w:val="28"/>
        </w:rPr>
        <w:t xml:space="preserve"> certain critical matters were resolved, as follow, by exchange of emails. The November 2020 Meeting will be conducted via Zoom.</w:t>
      </w:r>
    </w:p>
    <w:p w14:paraId="59E44567" w14:textId="75DDE862" w:rsidR="0023056C" w:rsidRDefault="0023056C" w:rsidP="0023056C">
      <w:pPr>
        <w:jc w:val="both"/>
        <w:rPr>
          <w:sz w:val="28"/>
          <w:szCs w:val="28"/>
        </w:rPr>
      </w:pPr>
      <w:r>
        <w:rPr>
          <w:sz w:val="28"/>
          <w:szCs w:val="28"/>
        </w:rPr>
        <w:t>Participants</w:t>
      </w:r>
    </w:p>
    <w:p w14:paraId="16232AA3" w14:textId="6AA94B80" w:rsidR="0023056C" w:rsidRDefault="0023056C" w:rsidP="0023056C">
      <w:pPr>
        <w:jc w:val="both"/>
        <w:rPr>
          <w:sz w:val="28"/>
          <w:szCs w:val="28"/>
        </w:rPr>
      </w:pPr>
      <w:r>
        <w:rPr>
          <w:sz w:val="28"/>
          <w:szCs w:val="28"/>
        </w:rPr>
        <w:t>Councillors Geoff Wadsworth Chair, Neil Sutton Vice Chair, John Derricutt, Stephen Jones, Ann Broomhall, Pete Brown, Jim Workman</w:t>
      </w:r>
    </w:p>
    <w:p w14:paraId="3E3E9D90" w14:textId="1EFE25C2" w:rsidR="0023056C" w:rsidRDefault="003F18DB" w:rsidP="0023056C">
      <w:pPr>
        <w:jc w:val="both"/>
        <w:rPr>
          <w:sz w:val="28"/>
          <w:szCs w:val="28"/>
        </w:rPr>
      </w:pPr>
      <w:r>
        <w:rPr>
          <w:sz w:val="28"/>
          <w:szCs w:val="28"/>
        </w:rPr>
        <w:t>Matters resolved</w:t>
      </w:r>
    </w:p>
    <w:p w14:paraId="16FB35C2" w14:textId="09E0F785" w:rsidR="003F18DB" w:rsidRDefault="003F18DB" w:rsidP="0023056C">
      <w:pPr>
        <w:jc w:val="both"/>
        <w:rPr>
          <w:sz w:val="28"/>
          <w:szCs w:val="28"/>
        </w:rPr>
      </w:pPr>
      <w:r>
        <w:rPr>
          <w:sz w:val="28"/>
          <w:szCs w:val="28"/>
        </w:rPr>
        <w:t>1 Minutes of Meeting 24 September 2020 were approved</w:t>
      </w:r>
    </w:p>
    <w:p w14:paraId="0E71B7F0" w14:textId="43CBE066" w:rsidR="003F18DB" w:rsidRDefault="003F18DB" w:rsidP="0023056C">
      <w:pPr>
        <w:jc w:val="both"/>
        <w:rPr>
          <w:sz w:val="28"/>
          <w:szCs w:val="28"/>
        </w:rPr>
      </w:pPr>
      <w:r>
        <w:rPr>
          <w:sz w:val="28"/>
          <w:szCs w:val="28"/>
        </w:rPr>
        <w:t>2 Planning</w:t>
      </w:r>
    </w:p>
    <w:p w14:paraId="7F6C8630" w14:textId="67AB2CB6" w:rsidR="003F18DB" w:rsidRDefault="003F18DB" w:rsidP="0023056C">
      <w:pPr>
        <w:jc w:val="both"/>
        <w:rPr>
          <w:sz w:val="28"/>
          <w:szCs w:val="28"/>
        </w:rPr>
      </w:pPr>
      <w:r>
        <w:rPr>
          <w:sz w:val="28"/>
          <w:szCs w:val="28"/>
        </w:rPr>
        <w:t xml:space="preserve">a)   Appeal 5 Units off New Road 20/01535/FUL.  Agreed we would endorse our objections made at the original application namely the number of units proposed is excessive and outside our SAMDev and Housing policy and out of character in </w:t>
      </w:r>
      <w:proofErr w:type="gramStart"/>
      <w:r>
        <w:rPr>
          <w:sz w:val="28"/>
          <w:szCs w:val="28"/>
        </w:rPr>
        <w:t>Oreton..</w:t>
      </w:r>
      <w:proofErr w:type="gramEnd"/>
      <w:r>
        <w:rPr>
          <w:sz w:val="28"/>
          <w:szCs w:val="28"/>
        </w:rPr>
        <w:t xml:space="preserve"> In </w:t>
      </w:r>
      <w:proofErr w:type="gramStart"/>
      <w:r>
        <w:rPr>
          <w:sz w:val="28"/>
          <w:szCs w:val="28"/>
        </w:rPr>
        <w:t>addition</w:t>
      </w:r>
      <w:proofErr w:type="gramEnd"/>
      <w:r>
        <w:rPr>
          <w:sz w:val="28"/>
          <w:szCs w:val="28"/>
        </w:rPr>
        <w:t xml:space="preserve"> there are drainage and sewage problems which make such a development unviable.</w:t>
      </w:r>
    </w:p>
    <w:p w14:paraId="0D2C8096" w14:textId="4F1644BC" w:rsidR="003F18DB" w:rsidRDefault="003F18DB" w:rsidP="0023056C">
      <w:pPr>
        <w:jc w:val="both"/>
        <w:rPr>
          <w:sz w:val="28"/>
          <w:szCs w:val="28"/>
        </w:rPr>
      </w:pPr>
      <w:r>
        <w:rPr>
          <w:sz w:val="28"/>
          <w:szCs w:val="28"/>
        </w:rPr>
        <w:t>b) 3 Lanes End Extension 20/03552/FUL. A limited amendment has been made but does not change our original comments.</w:t>
      </w:r>
    </w:p>
    <w:p w14:paraId="2457AF80" w14:textId="2A66DDA8" w:rsidR="003F18DB" w:rsidRDefault="003F18DB" w:rsidP="0023056C">
      <w:pPr>
        <w:jc w:val="both"/>
        <w:rPr>
          <w:sz w:val="28"/>
          <w:szCs w:val="28"/>
        </w:rPr>
      </w:pPr>
      <w:r>
        <w:rPr>
          <w:sz w:val="28"/>
          <w:szCs w:val="28"/>
        </w:rPr>
        <w:t>3 Finance. Payment for defibrillator pads, as agreed at a previous meeting, was approved.</w:t>
      </w:r>
    </w:p>
    <w:p w14:paraId="47522D8E" w14:textId="286432D4" w:rsidR="001B13F4" w:rsidRPr="0023056C" w:rsidRDefault="001B13F4" w:rsidP="0023056C">
      <w:pPr>
        <w:jc w:val="both"/>
        <w:rPr>
          <w:sz w:val="28"/>
          <w:szCs w:val="28"/>
        </w:rPr>
      </w:pPr>
      <w:r>
        <w:rPr>
          <w:sz w:val="28"/>
          <w:szCs w:val="28"/>
        </w:rPr>
        <w:t>Clerk Derick Bromley</w:t>
      </w:r>
    </w:p>
    <w:sectPr w:rsidR="001B13F4" w:rsidRPr="002305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56C"/>
    <w:rsid w:val="001B13F4"/>
    <w:rsid w:val="0023056C"/>
    <w:rsid w:val="003F1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A1CC9"/>
  <w15:chartTrackingRefBased/>
  <w15:docId w15:val="{E66EFD43-4B2B-4441-8009-BC5A25DD6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166</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derick bromley</dc:creator>
  <cp:keywords/>
  <dc:description/>
  <cp:lastModifiedBy>derick bromley</cp:lastModifiedBy>
  <cp:revision>1</cp:revision>
  <dcterms:created xsi:type="dcterms:W3CDTF">2020-11-23T10:01:00Z</dcterms:created>
  <dcterms:modified xsi:type="dcterms:W3CDTF">2020-11-23T10:23:00Z</dcterms:modified>
</cp:coreProperties>
</file>